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9" w:rsidRDefault="00C446B0" w:rsidP="00BB3387">
      <w:pPr>
        <w:pStyle w:val="Heading1"/>
        <w:spacing w:before="240"/>
        <w:jc w:val="center"/>
        <w:rPr>
          <w:lang w:val="en-NZ"/>
        </w:rPr>
      </w:pPr>
      <w:r>
        <w:rPr>
          <w:lang w:val="en-NZ"/>
        </w:rPr>
        <w:t xml:space="preserve">Installing </w:t>
      </w:r>
      <w:r w:rsidR="00927089">
        <w:rPr>
          <w:lang w:val="en-NZ"/>
        </w:rPr>
        <w:t>Patient Dashboard</w:t>
      </w:r>
    </w:p>
    <w:p w:rsidR="00C446B0" w:rsidRDefault="00C446B0" w:rsidP="00C446B0">
      <w:pPr>
        <w:pStyle w:val="Heading2"/>
        <w:rPr>
          <w:lang w:val="en-NZ"/>
        </w:rPr>
      </w:pPr>
      <w:r>
        <w:rPr>
          <w:lang w:val="en-NZ"/>
        </w:rPr>
        <w:t>Download the Installation Package</w:t>
      </w:r>
    </w:p>
    <w:p w:rsidR="00C446B0" w:rsidRDefault="00C446B0" w:rsidP="00C446B0">
      <w:pPr>
        <w:rPr>
          <w:lang w:val="en-NZ"/>
        </w:rPr>
      </w:pPr>
      <w:r>
        <w:rPr>
          <w:lang w:val="en-NZ"/>
        </w:rPr>
        <w:t xml:space="preserve">From </w:t>
      </w:r>
      <w:hyperlink r:id="rId8" w:history="1">
        <w:r w:rsidR="00B56766" w:rsidRPr="004F7CA8">
          <w:rPr>
            <w:rStyle w:val="Hyperlink"/>
            <w:lang w:val="en-NZ"/>
          </w:rPr>
          <w:t>www.procon.co.nz/wrpho.html</w:t>
        </w:r>
      </w:hyperlink>
      <w:r w:rsidR="00F8758C">
        <w:rPr>
          <w:lang w:val="en-NZ"/>
        </w:rPr>
        <w:t xml:space="preserve"> </w:t>
      </w:r>
    </w:p>
    <w:p w:rsidR="00C446B0" w:rsidRDefault="00BA4060" w:rsidP="00C446B0">
      <w:pPr>
        <w:rPr>
          <w:lang w:val="en-NZ"/>
        </w:rPr>
      </w:pPr>
      <w:r>
        <w:rPr>
          <w:lang w:val="en-NZ"/>
        </w:rPr>
        <w:t xml:space="preserve">Unzip the downloaded ZIP file.  It contains </w:t>
      </w:r>
      <w:r w:rsidR="00B56766">
        <w:rPr>
          <w:lang w:val="en-NZ"/>
        </w:rPr>
        <w:t xml:space="preserve">three </w:t>
      </w:r>
      <w:r>
        <w:rPr>
          <w:lang w:val="en-NZ"/>
        </w:rPr>
        <w:t>folders:</w:t>
      </w:r>
    </w:p>
    <w:p w:rsidR="00BA4060" w:rsidRDefault="00BA4060" w:rsidP="00BA4060">
      <w:pPr>
        <w:pStyle w:val="ListBullet"/>
        <w:rPr>
          <w:lang w:val="en-NZ"/>
        </w:rPr>
      </w:pPr>
      <w:r>
        <w:rPr>
          <w:lang w:val="en-NZ"/>
        </w:rPr>
        <w:t>Forms</w:t>
      </w:r>
    </w:p>
    <w:p w:rsidR="00BA4060" w:rsidRDefault="00BA4060" w:rsidP="00BA4060">
      <w:pPr>
        <w:pStyle w:val="ListBullet"/>
        <w:rPr>
          <w:lang w:val="en-NZ"/>
        </w:rPr>
      </w:pPr>
      <w:r>
        <w:rPr>
          <w:lang w:val="en-NZ"/>
        </w:rPr>
        <w:t>License Update</w:t>
      </w:r>
    </w:p>
    <w:p w:rsidR="00B60BC9" w:rsidRDefault="00B60BC9" w:rsidP="00BA4060">
      <w:pPr>
        <w:pStyle w:val="ListBullet"/>
        <w:rPr>
          <w:lang w:val="en-NZ"/>
        </w:rPr>
      </w:pPr>
      <w:r>
        <w:rPr>
          <w:lang w:val="en-NZ"/>
        </w:rPr>
        <w:t>SQL</w:t>
      </w:r>
    </w:p>
    <w:p w:rsidR="00BA4060" w:rsidRDefault="00BA4060" w:rsidP="00BA4060">
      <w:pPr>
        <w:pStyle w:val="Heading2"/>
        <w:rPr>
          <w:lang w:val="en-NZ"/>
        </w:rPr>
      </w:pPr>
      <w:r>
        <w:rPr>
          <w:lang w:val="en-NZ"/>
        </w:rPr>
        <w:t>If necessary, update the Medtech license to allow “</w:t>
      </w:r>
      <w:proofErr w:type="spellStart"/>
      <w:r>
        <w:rPr>
          <w:lang w:val="en-NZ"/>
        </w:rPr>
        <w:t>PCON</w:t>
      </w:r>
      <w:proofErr w:type="spellEnd"/>
      <w:r>
        <w:rPr>
          <w:lang w:val="en-NZ"/>
        </w:rPr>
        <w:t>” forms to run</w:t>
      </w:r>
    </w:p>
    <w:p w:rsidR="00BA4060" w:rsidRDefault="00BA4060" w:rsidP="00BA4060">
      <w:pPr>
        <w:rPr>
          <w:lang w:val="en-NZ"/>
        </w:rPr>
      </w:pPr>
      <w:r>
        <w:rPr>
          <w:lang w:val="en-NZ"/>
        </w:rPr>
        <w:t>Run the executable found in the “License Update” folder.  This will add “</w:t>
      </w:r>
      <w:proofErr w:type="spellStart"/>
      <w:r>
        <w:rPr>
          <w:lang w:val="en-NZ"/>
        </w:rPr>
        <w:t>PCON</w:t>
      </w:r>
      <w:proofErr w:type="spellEnd"/>
      <w:r>
        <w:rPr>
          <w:lang w:val="en-NZ"/>
        </w:rPr>
        <w:t>” as a valid publisher code for both Advanced Form and Dynamic Forms.</w:t>
      </w:r>
    </w:p>
    <w:p w:rsidR="00F8758C" w:rsidRDefault="008500AC" w:rsidP="00F8758C">
      <w:pPr>
        <w:pStyle w:val="Heading2"/>
        <w:rPr>
          <w:lang w:val="en-NZ"/>
        </w:rPr>
      </w:pPr>
      <w:r>
        <w:rPr>
          <w:lang w:val="en-NZ"/>
        </w:rPr>
        <w:t xml:space="preserve">Screening Terms and </w:t>
      </w:r>
      <w:r w:rsidR="00F8758C">
        <w:rPr>
          <w:lang w:val="en-NZ"/>
        </w:rPr>
        <w:t>Inbox Mapping</w:t>
      </w:r>
    </w:p>
    <w:p w:rsidR="008500AC" w:rsidRDefault="00F8758C" w:rsidP="00F8758C">
      <w:pPr>
        <w:rPr>
          <w:lang w:val="en-NZ"/>
        </w:rPr>
      </w:pPr>
      <w:r>
        <w:rPr>
          <w:lang w:val="en-NZ"/>
        </w:rPr>
        <w:t xml:space="preserve">It is possible that you will need to create a </w:t>
      </w:r>
      <w:r w:rsidR="008500AC">
        <w:rPr>
          <w:lang w:val="en-NZ"/>
        </w:rPr>
        <w:t>new screening term to record:</w:t>
      </w:r>
    </w:p>
    <w:p w:rsidR="008500AC" w:rsidRDefault="00870E6D" w:rsidP="008500AC">
      <w:pPr>
        <w:pStyle w:val="ListBullet"/>
        <w:rPr>
          <w:lang w:val="en-NZ"/>
        </w:rPr>
      </w:pPr>
      <w:proofErr w:type="spellStart"/>
      <w:r>
        <w:rPr>
          <w:lang w:val="en-NZ"/>
        </w:rPr>
        <w:t>ACR</w:t>
      </w:r>
      <w:proofErr w:type="spellEnd"/>
    </w:p>
    <w:p w:rsidR="008500AC" w:rsidRDefault="00870E6D" w:rsidP="008500AC">
      <w:pPr>
        <w:pStyle w:val="ListBullet"/>
        <w:rPr>
          <w:lang w:val="en-NZ"/>
        </w:rPr>
      </w:pPr>
      <w:r>
        <w:rPr>
          <w:lang w:val="en-NZ"/>
        </w:rPr>
        <w:t>Serum Creatinine</w:t>
      </w:r>
    </w:p>
    <w:p w:rsidR="008500AC" w:rsidRDefault="00F8758C" w:rsidP="008500AC">
      <w:pPr>
        <w:pStyle w:val="ListBullet"/>
        <w:rPr>
          <w:lang w:val="en-NZ"/>
        </w:rPr>
      </w:pPr>
      <w:proofErr w:type="spellStart"/>
      <w:r>
        <w:rPr>
          <w:lang w:val="en-NZ"/>
        </w:rPr>
        <w:t>eGFR</w:t>
      </w:r>
      <w:proofErr w:type="spellEnd"/>
    </w:p>
    <w:p w:rsidR="008500AC" w:rsidRDefault="008500AC" w:rsidP="008500AC">
      <w:pPr>
        <w:pStyle w:val="ListBullet"/>
        <w:rPr>
          <w:lang w:val="en-NZ"/>
        </w:rPr>
      </w:pPr>
      <w:r>
        <w:rPr>
          <w:lang w:val="en-NZ"/>
        </w:rPr>
        <w:t>Diabetes Foot Risk Assessment</w:t>
      </w:r>
    </w:p>
    <w:p w:rsidR="008500AC" w:rsidRDefault="008500AC" w:rsidP="008500AC">
      <w:pPr>
        <w:pStyle w:val="ListBullet"/>
        <w:rPr>
          <w:lang w:val="en-NZ"/>
        </w:rPr>
      </w:pPr>
      <w:r>
        <w:rPr>
          <w:lang w:val="en-NZ"/>
        </w:rPr>
        <w:t>Retinal Screening</w:t>
      </w:r>
    </w:p>
    <w:p w:rsidR="00F8758C" w:rsidRDefault="008500AC" w:rsidP="00F8758C">
      <w:pPr>
        <w:rPr>
          <w:lang w:val="en-NZ"/>
        </w:rPr>
      </w:pPr>
      <w:r>
        <w:rPr>
          <w:lang w:val="en-NZ"/>
        </w:rPr>
        <w:t xml:space="preserve">And you may need to </w:t>
      </w:r>
      <w:r w:rsidR="00F8758C">
        <w:rPr>
          <w:lang w:val="en-NZ"/>
        </w:rPr>
        <w:t xml:space="preserve">map test results to </w:t>
      </w:r>
      <w:r w:rsidR="00870E6D">
        <w:rPr>
          <w:lang w:val="en-NZ"/>
        </w:rPr>
        <w:t xml:space="preserve">these </w:t>
      </w:r>
      <w:r w:rsidR="00F8758C">
        <w:rPr>
          <w:lang w:val="en-NZ"/>
        </w:rPr>
        <w:t>screening term</w:t>
      </w:r>
      <w:r w:rsidR="00870E6D">
        <w:rPr>
          <w:lang w:val="en-NZ"/>
        </w:rPr>
        <w:t>s</w:t>
      </w:r>
      <w:r w:rsidR="00F8758C">
        <w:rPr>
          <w:lang w:val="en-NZ"/>
        </w:rPr>
        <w:t>.</w:t>
      </w:r>
    </w:p>
    <w:p w:rsidR="00F8758C" w:rsidRDefault="00870E6D" w:rsidP="00F8758C">
      <w:pPr>
        <w:rPr>
          <w:lang w:val="en-NZ"/>
        </w:rPr>
      </w:pPr>
      <w:r>
        <w:rPr>
          <w:lang w:val="en-NZ"/>
        </w:rPr>
        <w:t xml:space="preserve">To create/import screening terms: </w:t>
      </w:r>
      <w:r>
        <w:rPr>
          <w:lang w:val="en-NZ"/>
        </w:rPr>
        <w:tab/>
      </w:r>
      <w:r>
        <w:rPr>
          <w:lang w:val="en-NZ"/>
        </w:rPr>
        <w:tab/>
        <w:t xml:space="preserve">Setup </w:t>
      </w:r>
      <w:r w:rsidRPr="00870E6D">
        <w:rPr>
          <w:lang w:val="en-NZ"/>
        </w:rPr>
        <w:sym w:font="Wingdings" w:char="F0E0"/>
      </w:r>
      <w:r>
        <w:rPr>
          <w:lang w:val="en-NZ"/>
        </w:rPr>
        <w:t xml:space="preserve"> Recall/Screening </w:t>
      </w:r>
      <w:r w:rsidRPr="00870E6D">
        <w:rPr>
          <w:lang w:val="en-NZ"/>
        </w:rPr>
        <w:sym w:font="Wingdings" w:char="F0E0"/>
      </w:r>
      <w:r>
        <w:rPr>
          <w:lang w:val="en-NZ"/>
        </w:rPr>
        <w:t xml:space="preserve"> </w:t>
      </w:r>
      <w:proofErr w:type="spellStart"/>
      <w:r>
        <w:rPr>
          <w:lang w:val="en-NZ"/>
        </w:rPr>
        <w:t>Screening</w:t>
      </w:r>
      <w:proofErr w:type="spellEnd"/>
      <w:r>
        <w:rPr>
          <w:lang w:val="en-NZ"/>
        </w:rPr>
        <w:t xml:space="preserve"> Terms</w:t>
      </w:r>
    </w:p>
    <w:p w:rsidR="00870E6D" w:rsidRDefault="00870E6D" w:rsidP="004E0BA3">
      <w:pPr>
        <w:spacing w:before="0"/>
        <w:rPr>
          <w:lang w:val="en-NZ"/>
        </w:rPr>
      </w:pPr>
      <w:r>
        <w:rPr>
          <w:lang w:val="en-NZ"/>
        </w:rPr>
        <w:t>To map test results to screening terms:</w:t>
      </w:r>
      <w:r>
        <w:rPr>
          <w:lang w:val="en-NZ"/>
        </w:rPr>
        <w:tab/>
        <w:t xml:space="preserve">Setup </w:t>
      </w:r>
      <w:r w:rsidRPr="00870E6D">
        <w:rPr>
          <w:lang w:val="en-NZ"/>
        </w:rPr>
        <w:sym w:font="Wingdings" w:char="F0E0"/>
      </w:r>
      <w:r>
        <w:rPr>
          <w:lang w:val="en-NZ"/>
        </w:rPr>
        <w:t xml:space="preserve"> In/Outbox </w:t>
      </w:r>
      <w:r w:rsidRPr="00870E6D">
        <w:rPr>
          <w:lang w:val="en-NZ"/>
        </w:rPr>
        <w:sym w:font="Wingdings" w:char="F0E0"/>
      </w:r>
      <w:r>
        <w:rPr>
          <w:lang w:val="en-NZ"/>
        </w:rPr>
        <w:t xml:space="preserve"> Inbox Screening</w:t>
      </w:r>
    </w:p>
    <w:p w:rsidR="004E0BA3" w:rsidRDefault="004E0BA3" w:rsidP="004E0BA3">
      <w:pPr>
        <w:spacing w:before="0"/>
        <w:rPr>
          <w:lang w:val="en-NZ"/>
        </w:rPr>
      </w:pPr>
    </w:p>
    <w:p w:rsidR="004E0BA3" w:rsidRPr="004E0BA3" w:rsidRDefault="004E0BA3" w:rsidP="004E0BA3">
      <w:pPr>
        <w:spacing w:before="0"/>
        <w:rPr>
          <w:i/>
          <w:lang w:val="en-NZ"/>
        </w:rPr>
      </w:pPr>
      <w:r w:rsidRPr="004E0BA3">
        <w:rPr>
          <w:i/>
          <w:lang w:val="en-NZ"/>
        </w:rPr>
        <w:t>Run the SQL found in the SQL folder (“Show in-box mapping”) and ensure that every entry displayed is correctly mapped to the appropriate screening term.</w:t>
      </w:r>
    </w:p>
    <w:p w:rsidR="00BA4060" w:rsidRDefault="00BA4060" w:rsidP="00BA4060">
      <w:pPr>
        <w:pStyle w:val="Heading2"/>
        <w:rPr>
          <w:lang w:val="en-NZ"/>
        </w:rPr>
      </w:pPr>
      <w:r>
        <w:rPr>
          <w:lang w:val="en-NZ"/>
        </w:rPr>
        <w:t>Import the Advanced Forms</w:t>
      </w:r>
    </w:p>
    <w:p w:rsidR="00BA4060" w:rsidRDefault="00BA4060" w:rsidP="00BA4060">
      <w:pPr>
        <w:rPr>
          <w:lang w:val="en-NZ"/>
        </w:rPr>
      </w:pPr>
      <w:r>
        <w:rPr>
          <w:lang w:val="en-NZ"/>
        </w:rPr>
        <w:t>Found in the “Forms” folder.</w:t>
      </w:r>
    </w:p>
    <w:p w:rsidR="009849FE" w:rsidRPr="009849FE" w:rsidRDefault="009849FE" w:rsidP="00BA4060">
      <w:pPr>
        <w:rPr>
          <w:i/>
          <w:lang w:val="en-NZ"/>
        </w:rPr>
      </w:pPr>
      <w:r w:rsidRPr="009849FE">
        <w:rPr>
          <w:i/>
          <w:lang w:val="en-NZ"/>
        </w:rPr>
        <w:t xml:space="preserve">Setup </w:t>
      </w:r>
      <w:r w:rsidRPr="009849FE">
        <w:rPr>
          <w:i/>
          <w:lang w:val="en-NZ"/>
        </w:rPr>
        <w:sym w:font="Wingdings" w:char="F0E0"/>
      </w:r>
      <w:r w:rsidRPr="009849FE">
        <w:rPr>
          <w:i/>
          <w:lang w:val="en-NZ"/>
        </w:rPr>
        <w:t xml:space="preserve"> Advanced Forms </w:t>
      </w:r>
      <w:r w:rsidRPr="009849FE">
        <w:rPr>
          <w:i/>
          <w:lang w:val="en-NZ"/>
        </w:rPr>
        <w:sym w:font="Wingdings" w:char="F0E0"/>
      </w:r>
      <w:r w:rsidRPr="009849FE">
        <w:rPr>
          <w:i/>
          <w:lang w:val="en-NZ"/>
        </w:rPr>
        <w:t xml:space="preserve"> Advanced Forms Manager</w:t>
      </w:r>
    </w:p>
    <w:p w:rsidR="009849FE" w:rsidRPr="009849FE" w:rsidRDefault="009849FE" w:rsidP="009849FE">
      <w:pPr>
        <w:spacing w:before="0"/>
        <w:rPr>
          <w:i/>
          <w:lang w:val="en-NZ"/>
        </w:rPr>
      </w:pPr>
      <w:r w:rsidRPr="009849FE">
        <w:rPr>
          <w:i/>
          <w:lang w:val="en-NZ"/>
        </w:rPr>
        <w:t xml:space="preserve">Advanced Forms </w:t>
      </w:r>
      <w:r w:rsidRPr="009849FE">
        <w:rPr>
          <w:i/>
          <w:lang w:val="en-NZ"/>
        </w:rPr>
        <w:sym w:font="Wingdings" w:char="F0E0"/>
      </w:r>
      <w:r w:rsidRPr="009849FE">
        <w:rPr>
          <w:i/>
          <w:lang w:val="en-NZ"/>
        </w:rPr>
        <w:t xml:space="preserve"> Import</w:t>
      </w:r>
    </w:p>
    <w:p w:rsidR="00927089" w:rsidRDefault="00927089" w:rsidP="00927089">
      <w:pPr>
        <w:pStyle w:val="ListBullet"/>
        <w:rPr>
          <w:lang w:val="en-NZ"/>
        </w:rPr>
      </w:pPr>
      <w:r w:rsidRPr="00927089">
        <w:rPr>
          <w:lang w:val="en-NZ"/>
        </w:rPr>
        <w:t>Patient Dashboard Customise</w:t>
      </w:r>
      <w:r w:rsidR="00B56766">
        <w:rPr>
          <w:lang w:val="en-NZ"/>
        </w:rPr>
        <w:t xml:space="preserve"> </w:t>
      </w:r>
      <w:proofErr w:type="spellStart"/>
      <w:r w:rsidR="00B56766">
        <w:rPr>
          <w:lang w:val="en-NZ"/>
        </w:rPr>
        <w:t>WRHN</w:t>
      </w:r>
      <w:proofErr w:type="spellEnd"/>
      <w:r w:rsidRPr="00927089">
        <w:rPr>
          <w:lang w:val="en-NZ"/>
        </w:rPr>
        <w:t xml:space="preserve"> </w:t>
      </w:r>
    </w:p>
    <w:p w:rsidR="00927089" w:rsidRDefault="00927089" w:rsidP="00927089">
      <w:pPr>
        <w:pStyle w:val="ListBullet"/>
        <w:rPr>
          <w:lang w:val="en-NZ"/>
        </w:rPr>
      </w:pPr>
      <w:r w:rsidRPr="00927089">
        <w:rPr>
          <w:lang w:val="en-NZ"/>
        </w:rPr>
        <w:t xml:space="preserve">Patient Dashboard V4 </w:t>
      </w:r>
      <w:proofErr w:type="spellStart"/>
      <w:r w:rsidR="00B56766">
        <w:rPr>
          <w:lang w:val="en-NZ"/>
        </w:rPr>
        <w:t>WRHN</w:t>
      </w:r>
      <w:proofErr w:type="spellEnd"/>
    </w:p>
    <w:p w:rsidR="00927089" w:rsidRPr="00BB3387" w:rsidRDefault="00937ED3" w:rsidP="00BB3387">
      <w:pPr>
        <w:pStyle w:val="ListBullet"/>
        <w:rPr>
          <w:lang w:val="en-NZ"/>
        </w:rPr>
      </w:pPr>
      <w:r>
        <w:rPr>
          <w:lang w:val="en-NZ"/>
        </w:rPr>
        <w:t>Procon Concepts and Coding Terms</w:t>
      </w:r>
    </w:p>
    <w:p w:rsidR="00E236F7" w:rsidRDefault="00F8758C" w:rsidP="00E236F7">
      <w:pPr>
        <w:pStyle w:val="Heading2"/>
        <w:rPr>
          <w:lang w:val="en-NZ"/>
        </w:rPr>
      </w:pPr>
      <w:r>
        <w:rPr>
          <w:lang w:val="en-NZ"/>
        </w:rPr>
        <w:br w:type="column"/>
      </w:r>
      <w:r w:rsidR="00E236F7">
        <w:rPr>
          <w:lang w:val="en-NZ"/>
        </w:rPr>
        <w:lastRenderedPageBreak/>
        <w:t>Check Concept Map</w:t>
      </w:r>
    </w:p>
    <w:p w:rsidR="00E236F7" w:rsidRDefault="00E236F7" w:rsidP="00E236F7">
      <w:pPr>
        <w:rPr>
          <w:i/>
          <w:lang w:val="en-NZ"/>
        </w:rPr>
      </w:pPr>
      <w:r>
        <w:rPr>
          <w:i/>
          <w:lang w:val="en-NZ"/>
        </w:rPr>
        <w:t xml:space="preserve">Setup </w:t>
      </w:r>
      <w:r w:rsidRPr="00E236F7">
        <w:rPr>
          <w:i/>
          <w:lang w:val="en-NZ"/>
        </w:rPr>
        <w:sym w:font="Wingdings" w:char="F0E0"/>
      </w:r>
      <w:r>
        <w:rPr>
          <w:i/>
          <w:lang w:val="en-NZ"/>
        </w:rPr>
        <w:t xml:space="preserve"> Advanced Forms </w:t>
      </w:r>
      <w:r w:rsidRPr="00E236F7">
        <w:rPr>
          <w:i/>
          <w:lang w:val="en-NZ"/>
        </w:rPr>
        <w:sym w:font="Wingdings" w:char="F0E0"/>
      </w:r>
      <w:r>
        <w:rPr>
          <w:i/>
          <w:lang w:val="en-NZ"/>
        </w:rPr>
        <w:t xml:space="preserve"> Concept Map</w:t>
      </w:r>
    </w:p>
    <w:p w:rsidR="00E236F7" w:rsidRDefault="00E236F7" w:rsidP="00E236F7">
      <w:pPr>
        <w:spacing w:before="0"/>
        <w:rPr>
          <w:i/>
          <w:lang w:val="en-NZ"/>
        </w:rPr>
      </w:pPr>
      <w:r>
        <w:rPr>
          <w:i/>
          <w:lang w:val="en-NZ"/>
        </w:rPr>
        <w:t>Publisher = “Procon Limited”</w:t>
      </w:r>
    </w:p>
    <w:p w:rsidR="00870E6D" w:rsidRDefault="00870E6D" w:rsidP="009849FE">
      <w:r>
        <w:t>Check that all of the following concepts are correctly mapped: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291"/>
        <w:gridCol w:w="7371"/>
      </w:tblGrid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Blood Pressure Diastolic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Blood Pressure Diastolic Date</w:t>
            </w:r>
          </w:p>
        </w:tc>
      </w:tr>
      <w:tr w:rsidR="00870E6D" w:rsidRPr="00E236F7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E236F7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E236F7">
              <w:rPr>
                <w:rFonts w:ascii="Calibri" w:hAnsi="Calibri"/>
                <w:color w:val="000000"/>
                <w:szCs w:val="22"/>
                <w:lang w:val="en-NZ" w:eastAsia="en-NZ"/>
              </w:rPr>
              <w:t>10.2.10.1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E236F7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>Vault Smear Outcome Code  (optional – only if it exists)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10.2.11.1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CVD Risk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10.2.11.2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CVD Risk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10.2.11.3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CVD Risk Outcome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Retinal Screening Outcome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10.2.12.2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Retinal Screening Outcome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10.2.12.3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Retinal Screening Outcome </w:t>
            </w: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Descr</w:t>
            </w:r>
            <w:proofErr w:type="spellEnd"/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Waist Circumference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Waist Circumference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Diabetes Foot Risk Outcome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10.2.14.2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Diabetes Foot Risk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10.2.14.3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Diabetes Foot Risk Outcome </w:t>
            </w: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Descr</w:t>
            </w:r>
            <w:proofErr w:type="spellEnd"/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hbA1c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10.2.15.2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hbA1c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10.2.16.1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ACR</w:t>
            </w:r>
            <w:proofErr w:type="spellEnd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10.2.16.2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ACR</w:t>
            </w:r>
            <w:proofErr w:type="spellEnd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10.2.17.1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870E6D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eGFR</w:t>
            </w:r>
            <w:proofErr w:type="spellEnd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10.2.17.2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870E6D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proofErr w:type="spellStart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eGFR</w:t>
            </w:r>
            <w:proofErr w:type="spellEnd"/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10.2.18.1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870E6D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Serum Creatinine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10.2.18.2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870E6D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Serum Creatinine Value Date</w:t>
            </w: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10.2.19.1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LDL Value</w:t>
            </w: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 (optional – only if it exists)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10.2.19.2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LDL Value Date</w:t>
            </w: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 (optional – only if it exists)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Blood Pressure Systolic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10.2.22.1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Mammography Outcome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10.2.3.1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Height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10.2.3.2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Height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10.2.4.1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Weight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10.2.4.2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Weight Value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10.2.5.1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BMI Value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10.2.6.1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Alcohol Units Per Week Value</w:t>
            </w: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 (optional – only if it exists)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10.2.6.2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Alcohol Units per Week Date</w:t>
            </w:r>
            <w:r>
              <w:rPr>
                <w:rFonts w:ascii="Calibri" w:hAnsi="Calibri"/>
                <w:color w:val="000000"/>
                <w:szCs w:val="22"/>
                <w:lang w:val="en-NZ" w:eastAsia="en-NZ"/>
              </w:rPr>
              <w:t xml:space="preserve"> (optional – only if it exists)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10.2.7.1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CX Outcome Code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20.7.1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B4School Outcome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20.7.2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B4School Outcome Date</w:t>
            </w:r>
          </w:p>
        </w:tc>
      </w:tr>
      <w:tr w:rsidR="00870E6D" w:rsidRPr="00AF3070" w:rsidTr="006D65EB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20.7.3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6D" w:rsidRPr="00683380" w:rsidRDefault="00870E6D" w:rsidP="006D65EB">
            <w:pPr>
              <w:spacing w:before="0"/>
              <w:ind w:firstLineChars="200" w:firstLine="440"/>
              <w:rPr>
                <w:rFonts w:ascii="Calibri" w:hAnsi="Calibri"/>
                <w:color w:val="000000"/>
                <w:szCs w:val="22"/>
                <w:lang w:val="en-NZ" w:eastAsia="en-NZ"/>
              </w:rPr>
            </w:pPr>
            <w:r w:rsidRPr="00683380">
              <w:rPr>
                <w:rFonts w:ascii="Calibri" w:hAnsi="Calibri"/>
                <w:color w:val="000000"/>
                <w:szCs w:val="22"/>
                <w:lang w:val="en-NZ" w:eastAsia="en-NZ"/>
              </w:rPr>
              <w:t>B4School Outcome Description</w:t>
            </w:r>
          </w:p>
        </w:tc>
      </w:tr>
    </w:tbl>
    <w:p w:rsidR="00870E6D" w:rsidRPr="00870E6D" w:rsidRDefault="00870E6D" w:rsidP="009849FE"/>
    <w:p w:rsidR="009849FE" w:rsidRPr="00DD087C" w:rsidRDefault="00BA4060" w:rsidP="009849FE">
      <w:pPr>
        <w:rPr>
          <w:i/>
          <w:lang w:val="en-NZ"/>
        </w:rPr>
      </w:pPr>
      <w:r w:rsidRPr="00DD087C">
        <w:rPr>
          <w:i/>
          <w:lang w:val="en-NZ"/>
        </w:rPr>
        <w:t>Exit</w:t>
      </w:r>
      <w:r w:rsidR="009849FE" w:rsidRPr="00DD087C">
        <w:rPr>
          <w:i/>
          <w:lang w:val="en-NZ"/>
        </w:rPr>
        <w:t xml:space="preserve"> Medtech and then sign in again.</w:t>
      </w:r>
    </w:p>
    <w:p w:rsidR="009401ED" w:rsidRDefault="00DD087C" w:rsidP="00DD087C">
      <w:pPr>
        <w:pStyle w:val="Heading2"/>
        <w:rPr>
          <w:lang w:val="en-NZ"/>
        </w:rPr>
      </w:pPr>
      <w:r>
        <w:rPr>
          <w:lang w:val="en-NZ"/>
        </w:rPr>
        <w:lastRenderedPageBreak/>
        <w:t>Check and Update Customisation</w:t>
      </w:r>
    </w:p>
    <w:p w:rsidR="00DD087C" w:rsidRDefault="00DD087C" w:rsidP="00DD087C">
      <w:pPr>
        <w:rPr>
          <w:lang w:val="en-NZ"/>
        </w:rPr>
      </w:pPr>
      <w:r>
        <w:rPr>
          <w:lang w:val="en-NZ"/>
        </w:rPr>
        <w:t>Change the patient on the palette to the patient “Patient Dashboard”.</w:t>
      </w:r>
    </w:p>
    <w:p w:rsidR="00DD087C" w:rsidRDefault="00DD087C" w:rsidP="00DD087C">
      <w:pPr>
        <w:rPr>
          <w:lang w:val="en-NZ"/>
        </w:rPr>
      </w:pPr>
      <w:r>
        <w:rPr>
          <w:lang w:val="en-NZ"/>
        </w:rPr>
        <w:t>Run the form “Patient Dashboard Customise”.</w:t>
      </w:r>
    </w:p>
    <w:p w:rsidR="00DD087C" w:rsidRDefault="00352081" w:rsidP="00DD087C">
      <w:pPr>
        <w:rPr>
          <w:lang w:val="en-NZ"/>
        </w:rPr>
      </w:pPr>
      <w:r>
        <w:rPr>
          <w:lang w:val="en-NZ"/>
        </w:rPr>
        <w:t xml:space="preserve">Check that outcome codes are correctly set to “Normal”, “Abnormal”, </w:t>
      </w:r>
      <w:proofErr w:type="gramStart"/>
      <w:r>
        <w:rPr>
          <w:lang w:val="en-NZ"/>
        </w:rPr>
        <w:t>“</w:t>
      </w:r>
      <w:proofErr w:type="gramEnd"/>
      <w:r>
        <w:rPr>
          <w:lang w:val="en-NZ"/>
        </w:rPr>
        <w:t>Excluded”, “Ignored” or “Declined” for the following entries.</w:t>
      </w:r>
    </w:p>
    <w:p w:rsidR="00352081" w:rsidRDefault="00352081" w:rsidP="00DD087C">
      <w:pPr>
        <w:rPr>
          <w:lang w:val="en-NZ"/>
        </w:rPr>
      </w:pPr>
      <w:r>
        <w:rPr>
          <w:lang w:val="en-NZ"/>
        </w:rPr>
        <w:t>Note that if they are wrong they must be changed within the definition of the screening term itself (other than for “Declined” which is set in the customisation form).</w:t>
      </w:r>
    </w:p>
    <w:p w:rsidR="00352081" w:rsidRDefault="00352081" w:rsidP="00352081">
      <w:pPr>
        <w:pStyle w:val="ListBullet"/>
        <w:rPr>
          <w:lang w:val="en-NZ"/>
        </w:rPr>
      </w:pPr>
      <w:r>
        <w:rPr>
          <w:lang w:val="en-NZ"/>
        </w:rPr>
        <w:t>Alcohol Consumption</w:t>
      </w:r>
    </w:p>
    <w:p w:rsidR="00597753" w:rsidRDefault="00597753" w:rsidP="00352081">
      <w:pPr>
        <w:pStyle w:val="ListBullet"/>
        <w:rPr>
          <w:lang w:val="en-NZ"/>
        </w:rPr>
      </w:pPr>
      <w:r>
        <w:rPr>
          <w:lang w:val="en-NZ"/>
        </w:rPr>
        <w:t>B4School</w:t>
      </w:r>
    </w:p>
    <w:p w:rsidR="00352081" w:rsidRDefault="00A33759" w:rsidP="00352081">
      <w:pPr>
        <w:pStyle w:val="ListBullet"/>
        <w:rPr>
          <w:lang w:val="en-NZ"/>
        </w:rPr>
      </w:pPr>
      <w:r>
        <w:rPr>
          <w:lang w:val="en-NZ"/>
        </w:rPr>
        <w:t>Cervical Screening</w:t>
      </w:r>
    </w:p>
    <w:p w:rsidR="00A33759" w:rsidRDefault="00A33759" w:rsidP="00352081">
      <w:pPr>
        <w:pStyle w:val="ListBullet"/>
        <w:rPr>
          <w:lang w:val="en-NZ"/>
        </w:rPr>
      </w:pPr>
      <w:r>
        <w:rPr>
          <w:lang w:val="en-NZ"/>
        </w:rPr>
        <w:t>Vault Smear (if defined)</w:t>
      </w:r>
    </w:p>
    <w:p w:rsidR="00A33759" w:rsidRDefault="00A33759" w:rsidP="00352081">
      <w:pPr>
        <w:pStyle w:val="ListBullet"/>
        <w:rPr>
          <w:lang w:val="en-NZ"/>
        </w:rPr>
      </w:pPr>
      <w:r>
        <w:rPr>
          <w:lang w:val="en-NZ"/>
        </w:rPr>
        <w:t>CVD Risk</w:t>
      </w:r>
    </w:p>
    <w:p w:rsidR="00A33759" w:rsidRDefault="00A33759" w:rsidP="00352081">
      <w:pPr>
        <w:pStyle w:val="ListBullet"/>
        <w:rPr>
          <w:lang w:val="en-NZ"/>
        </w:rPr>
      </w:pPr>
      <w:r>
        <w:rPr>
          <w:lang w:val="en-NZ"/>
        </w:rPr>
        <w:t>Diabetes Screening</w:t>
      </w:r>
    </w:p>
    <w:p w:rsidR="00A33759" w:rsidRDefault="00A33759" w:rsidP="00352081">
      <w:pPr>
        <w:pStyle w:val="ListBullet"/>
        <w:rPr>
          <w:lang w:val="en-NZ"/>
        </w:rPr>
      </w:pPr>
      <w:r>
        <w:rPr>
          <w:lang w:val="en-NZ"/>
        </w:rPr>
        <w:t>Mammography</w:t>
      </w:r>
    </w:p>
    <w:p w:rsidR="00A33759" w:rsidRDefault="00A33759" w:rsidP="00352081">
      <w:pPr>
        <w:pStyle w:val="ListBullet"/>
        <w:rPr>
          <w:lang w:val="en-NZ"/>
        </w:rPr>
      </w:pPr>
      <w:r>
        <w:rPr>
          <w:lang w:val="en-NZ"/>
        </w:rPr>
        <w:t>Diabetes Annual Review</w:t>
      </w:r>
    </w:p>
    <w:p w:rsidR="00CF2179" w:rsidRDefault="00CF2179" w:rsidP="00352081">
      <w:pPr>
        <w:pStyle w:val="ListBullet"/>
        <w:rPr>
          <w:lang w:val="en-NZ"/>
        </w:rPr>
      </w:pPr>
      <w:r>
        <w:rPr>
          <w:lang w:val="en-NZ"/>
        </w:rPr>
        <w:t>Advance Care Plan</w:t>
      </w:r>
    </w:p>
    <w:p w:rsidR="00582677" w:rsidRDefault="00582677" w:rsidP="00582677">
      <w:pPr>
        <w:pStyle w:val="Heading2"/>
        <w:rPr>
          <w:lang w:val="en-NZ"/>
        </w:rPr>
      </w:pPr>
      <w:r>
        <w:rPr>
          <w:lang w:val="en-NZ"/>
        </w:rPr>
        <w:t>Turn on Version 4 (when ready)</w:t>
      </w:r>
      <w:bookmarkStart w:id="0" w:name="_GoBack"/>
      <w:bookmarkEnd w:id="0"/>
    </w:p>
    <w:p w:rsidR="00582677" w:rsidRDefault="00582677" w:rsidP="00582677">
      <w:pPr>
        <w:pStyle w:val="ListBullet"/>
        <w:rPr>
          <w:lang w:val="en-NZ"/>
        </w:rPr>
      </w:pPr>
      <w:r>
        <w:rPr>
          <w:lang w:val="en-NZ"/>
        </w:rPr>
        <w:t xml:space="preserve">Setup </w:t>
      </w:r>
      <w:r w:rsidRPr="00582677">
        <w:rPr>
          <w:lang w:val="en-NZ"/>
        </w:rPr>
        <w:sym w:font="Wingdings" w:char="F0E0"/>
      </w:r>
      <w:r>
        <w:rPr>
          <w:lang w:val="en-NZ"/>
        </w:rPr>
        <w:t xml:space="preserve"> Reference </w:t>
      </w:r>
      <w:proofErr w:type="spellStart"/>
      <w:r>
        <w:rPr>
          <w:lang w:val="en-NZ"/>
        </w:rPr>
        <w:t>Nos</w:t>
      </w:r>
      <w:proofErr w:type="spellEnd"/>
      <w:r>
        <w:rPr>
          <w:lang w:val="en-NZ"/>
        </w:rPr>
        <w:t>…</w:t>
      </w:r>
    </w:p>
    <w:p w:rsidR="00582677" w:rsidRDefault="00582677" w:rsidP="00582677">
      <w:pPr>
        <w:pStyle w:val="ListBullet"/>
        <w:rPr>
          <w:lang w:val="en-NZ"/>
        </w:rPr>
      </w:pPr>
      <w:r>
        <w:rPr>
          <w:lang w:val="en-NZ"/>
        </w:rPr>
        <w:t>“Documents” tab.</w:t>
      </w:r>
    </w:p>
    <w:p w:rsidR="00582677" w:rsidRDefault="00582677" w:rsidP="00582677">
      <w:pPr>
        <w:pStyle w:val="ListBullet"/>
        <w:rPr>
          <w:lang w:val="en-NZ"/>
        </w:rPr>
      </w:pPr>
      <w:r>
        <w:rPr>
          <w:lang w:val="en-NZ"/>
        </w:rPr>
        <w:t>Set “Dashboard Form” as required.</w:t>
      </w:r>
    </w:p>
    <w:p w:rsidR="00582677" w:rsidRPr="00582677" w:rsidRDefault="00582677" w:rsidP="00582677">
      <w:pPr>
        <w:rPr>
          <w:lang w:val="en-NZ"/>
        </w:rPr>
      </w:pPr>
      <w:r>
        <w:rPr>
          <w:lang w:val="en-NZ"/>
        </w:rPr>
        <w:t>Note that you can switch back to version 3 in the same manner if necessary.</w:t>
      </w:r>
    </w:p>
    <w:sectPr w:rsidR="00582677" w:rsidRPr="00582677" w:rsidSect="00C446B0"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CE" w:rsidRDefault="00E61DCE" w:rsidP="00F8758C">
      <w:pPr>
        <w:spacing w:before="0"/>
      </w:pPr>
      <w:r>
        <w:separator/>
      </w:r>
    </w:p>
  </w:endnote>
  <w:endnote w:type="continuationSeparator" w:id="0">
    <w:p w:rsidR="00E61DCE" w:rsidRDefault="00E61DCE" w:rsidP="00F875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6"/>
    </w:tblGrid>
    <w:tr w:rsidR="00F8758C">
      <w:tc>
        <w:tcPr>
          <w:tcW w:w="918" w:type="dxa"/>
        </w:tcPr>
        <w:p w:rsidR="00F8758C" w:rsidRDefault="00F8758C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82677" w:rsidRPr="0058267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8758C" w:rsidRDefault="00F8758C">
          <w:pPr>
            <w:pStyle w:val="Footer"/>
          </w:pPr>
        </w:p>
      </w:tc>
    </w:tr>
  </w:tbl>
  <w:p w:rsidR="00F8758C" w:rsidRDefault="00F87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CE" w:rsidRDefault="00E61DCE" w:rsidP="00F8758C">
      <w:pPr>
        <w:spacing w:before="0"/>
      </w:pPr>
      <w:r>
        <w:separator/>
      </w:r>
    </w:p>
  </w:footnote>
  <w:footnote w:type="continuationSeparator" w:id="0">
    <w:p w:rsidR="00E61DCE" w:rsidRDefault="00E61DCE" w:rsidP="00F875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5AA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0E85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D2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6CA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106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6A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AE2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069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A21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42AA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E0DD6"/>
    <w:multiLevelType w:val="hybridMultilevel"/>
    <w:tmpl w:val="FBE2CE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A46AD"/>
    <w:multiLevelType w:val="hybridMultilevel"/>
    <w:tmpl w:val="1AE2B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958B9"/>
    <w:multiLevelType w:val="hybridMultilevel"/>
    <w:tmpl w:val="17DCAE5C"/>
    <w:lvl w:ilvl="0" w:tplc="98C4219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BB43F7"/>
    <w:multiLevelType w:val="hybridMultilevel"/>
    <w:tmpl w:val="17BCD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B0"/>
    <w:rsid w:val="00124F6F"/>
    <w:rsid w:val="001268F5"/>
    <w:rsid w:val="00157A68"/>
    <w:rsid w:val="0017358F"/>
    <w:rsid w:val="001C2BED"/>
    <w:rsid w:val="001F2802"/>
    <w:rsid w:val="002365E6"/>
    <w:rsid w:val="002A49BE"/>
    <w:rsid w:val="00335CB9"/>
    <w:rsid w:val="00352081"/>
    <w:rsid w:val="00370A43"/>
    <w:rsid w:val="00412E59"/>
    <w:rsid w:val="004B3122"/>
    <w:rsid w:val="004E0BA3"/>
    <w:rsid w:val="00537A70"/>
    <w:rsid w:val="00582677"/>
    <w:rsid w:val="00597753"/>
    <w:rsid w:val="005A0587"/>
    <w:rsid w:val="005F2931"/>
    <w:rsid w:val="005F64C3"/>
    <w:rsid w:val="00741F90"/>
    <w:rsid w:val="007B519D"/>
    <w:rsid w:val="007D6FC0"/>
    <w:rsid w:val="00820E6C"/>
    <w:rsid w:val="008500AC"/>
    <w:rsid w:val="00870E6D"/>
    <w:rsid w:val="00927089"/>
    <w:rsid w:val="00937ED3"/>
    <w:rsid w:val="009401ED"/>
    <w:rsid w:val="009849FE"/>
    <w:rsid w:val="00A33759"/>
    <w:rsid w:val="00AE07B6"/>
    <w:rsid w:val="00AF6904"/>
    <w:rsid w:val="00B352D0"/>
    <w:rsid w:val="00B41A55"/>
    <w:rsid w:val="00B56766"/>
    <w:rsid w:val="00B60BC9"/>
    <w:rsid w:val="00B86F48"/>
    <w:rsid w:val="00BA4060"/>
    <w:rsid w:val="00BB3387"/>
    <w:rsid w:val="00C30339"/>
    <w:rsid w:val="00C367DD"/>
    <w:rsid w:val="00C43CF3"/>
    <w:rsid w:val="00C446B0"/>
    <w:rsid w:val="00C46A2A"/>
    <w:rsid w:val="00C75074"/>
    <w:rsid w:val="00CA249E"/>
    <w:rsid w:val="00CE7A8B"/>
    <w:rsid w:val="00CF2179"/>
    <w:rsid w:val="00D23347"/>
    <w:rsid w:val="00DD087C"/>
    <w:rsid w:val="00DE65C0"/>
    <w:rsid w:val="00E236F7"/>
    <w:rsid w:val="00E4185E"/>
    <w:rsid w:val="00E52A40"/>
    <w:rsid w:val="00E61DCE"/>
    <w:rsid w:val="00E7288B"/>
    <w:rsid w:val="00E82BC0"/>
    <w:rsid w:val="00EC31FA"/>
    <w:rsid w:val="00F8758C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CB9"/>
    <w:pPr>
      <w:spacing w:before="240"/>
    </w:pPr>
    <w:rPr>
      <w:rFonts w:ascii="Trebuchet MS" w:hAnsi="Trebuchet M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  <w:rPr>
      <w:lang w:val="en-NZ"/>
    </w:r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spacing w:before="0"/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446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46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8758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F8758C"/>
    <w:rPr>
      <w:rFonts w:ascii="Trebuchet MS" w:hAnsi="Trebuchet M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758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758C"/>
    <w:rPr>
      <w:rFonts w:ascii="Trebuchet MS" w:hAnsi="Trebuchet M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CB9"/>
    <w:pPr>
      <w:spacing w:before="240"/>
    </w:pPr>
    <w:rPr>
      <w:rFonts w:ascii="Trebuchet MS" w:hAnsi="Trebuchet M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A249E"/>
    <w:pPr>
      <w:keepNext/>
      <w:spacing w:before="48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Heading1"/>
    <w:next w:val="Normal"/>
    <w:qFormat/>
    <w:rsid w:val="00CA249E"/>
    <w:pPr>
      <w:spacing w:before="24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CA249E"/>
    <w:pPr>
      <w:spacing w:after="60"/>
      <w:outlineLvl w:val="2"/>
    </w:pPr>
    <w:rPr>
      <w:rFonts w:ascii="Arial" w:hAnsi="Arial"/>
      <w:b w:val="0"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48"/>
    <w:pPr>
      <w:ind w:left="720"/>
      <w:contextualSpacing/>
    </w:pPr>
  </w:style>
  <w:style w:type="paragraph" w:styleId="ListNumber">
    <w:name w:val="List Number"/>
    <w:basedOn w:val="Normal"/>
    <w:qFormat/>
    <w:rsid w:val="00335CB9"/>
    <w:pPr>
      <w:numPr>
        <w:numId w:val="3"/>
      </w:numPr>
      <w:ind w:left="357" w:hanging="357"/>
    </w:pPr>
    <w:rPr>
      <w:lang w:val="en-NZ"/>
    </w:rPr>
  </w:style>
  <w:style w:type="paragraph" w:styleId="ListBullet2">
    <w:name w:val="List Bullet 2"/>
    <w:basedOn w:val="Normal"/>
    <w:qFormat/>
    <w:rsid w:val="00335CB9"/>
    <w:pPr>
      <w:numPr>
        <w:numId w:val="5"/>
      </w:numPr>
      <w:tabs>
        <w:tab w:val="clear" w:pos="643"/>
        <w:tab w:val="num" w:pos="717"/>
      </w:tabs>
      <w:spacing w:before="0"/>
      <w:ind w:left="714" w:hanging="357"/>
    </w:pPr>
  </w:style>
  <w:style w:type="paragraph" w:styleId="ListBullet">
    <w:name w:val="List Bullet"/>
    <w:basedOn w:val="Normal"/>
    <w:qFormat/>
    <w:rsid w:val="00C367DD"/>
    <w:pPr>
      <w:numPr>
        <w:numId w:val="4"/>
      </w:numPr>
      <w:ind w:left="357" w:hanging="357"/>
      <w:contextualSpacing/>
    </w:pPr>
  </w:style>
  <w:style w:type="paragraph" w:styleId="DocumentMap">
    <w:name w:val="Document Map"/>
    <w:basedOn w:val="Normal"/>
    <w:link w:val="DocumentMapChar"/>
    <w:rsid w:val="00FE6CD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E6CD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446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46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F8758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F8758C"/>
    <w:rPr>
      <w:rFonts w:ascii="Trebuchet MS" w:hAnsi="Trebuchet M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758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8758C"/>
    <w:rPr>
      <w:rFonts w:ascii="Trebuchet MS" w:hAnsi="Trebuchet M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on.co.nz/wrph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Leech</dc:creator>
  <cp:lastModifiedBy>Ken Leech</cp:lastModifiedBy>
  <cp:revision>8</cp:revision>
  <dcterms:created xsi:type="dcterms:W3CDTF">2014-05-12T05:24:00Z</dcterms:created>
  <dcterms:modified xsi:type="dcterms:W3CDTF">2014-07-01T01:25:00Z</dcterms:modified>
</cp:coreProperties>
</file>