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7E" w:rsidRDefault="00EB4F7E" w:rsidP="00BB3387">
      <w:pPr>
        <w:pStyle w:val="Heading1"/>
        <w:spacing w:before="240"/>
        <w:jc w:val="center"/>
        <w:rPr>
          <w:lang w:val="en-NZ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posOffset>-323850</wp:posOffset>
            </wp:positionV>
            <wp:extent cx="1886585" cy="819785"/>
            <wp:effectExtent l="0" t="0" r="0" b="0"/>
            <wp:wrapTight wrapText="bothSides">
              <wp:wrapPolygon edited="0">
                <wp:start x="0" y="0"/>
                <wp:lineTo x="0" y="21081"/>
                <wp:lineTo x="21375" y="21081"/>
                <wp:lineTo x="213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819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5CB9" w:rsidRDefault="00C446B0" w:rsidP="001103CA">
      <w:pPr>
        <w:pStyle w:val="Heading1"/>
        <w:spacing w:before="0"/>
        <w:jc w:val="center"/>
        <w:rPr>
          <w:lang w:val="en-NZ"/>
        </w:rPr>
      </w:pPr>
      <w:r>
        <w:rPr>
          <w:lang w:val="en-NZ"/>
        </w:rPr>
        <w:t xml:space="preserve">Installing </w:t>
      </w:r>
      <w:r w:rsidR="00905A83">
        <w:rPr>
          <w:lang w:val="en-NZ"/>
        </w:rPr>
        <w:t>Dementia Assessment and Management Forms</w:t>
      </w:r>
    </w:p>
    <w:p w:rsidR="00C446B0" w:rsidRDefault="009D5723" w:rsidP="00C446B0">
      <w:pPr>
        <w:pStyle w:val="Heading2"/>
        <w:rPr>
          <w:lang w:val="en-NZ"/>
        </w:rPr>
      </w:pPr>
      <w:r>
        <w:rPr>
          <w:lang w:val="en-NZ"/>
        </w:rPr>
        <w:t xml:space="preserve">1. </w:t>
      </w:r>
      <w:r w:rsidR="00C446B0">
        <w:rPr>
          <w:lang w:val="en-NZ"/>
        </w:rPr>
        <w:t>Download the Installation Package</w:t>
      </w:r>
    </w:p>
    <w:p w:rsidR="00C446B0" w:rsidRDefault="00C446B0" w:rsidP="00C446B0">
      <w:pPr>
        <w:rPr>
          <w:lang w:val="en-NZ"/>
        </w:rPr>
      </w:pPr>
      <w:r>
        <w:rPr>
          <w:lang w:val="en-NZ"/>
        </w:rPr>
        <w:t xml:space="preserve">From </w:t>
      </w:r>
      <w:hyperlink r:id="rId9" w:history="1">
        <w:r w:rsidR="00905A83" w:rsidRPr="00B10871">
          <w:rPr>
            <w:rStyle w:val="Hyperlink"/>
            <w:lang w:val="en-NZ"/>
          </w:rPr>
          <w:t>www.procon.co.nz/wrpho.html</w:t>
        </w:r>
      </w:hyperlink>
      <w:r w:rsidR="00F8758C">
        <w:rPr>
          <w:lang w:val="en-NZ"/>
        </w:rPr>
        <w:t xml:space="preserve"> </w:t>
      </w:r>
    </w:p>
    <w:p w:rsidR="00C446B0" w:rsidRDefault="00BA4060" w:rsidP="00C446B0">
      <w:pPr>
        <w:rPr>
          <w:lang w:val="en-NZ"/>
        </w:rPr>
      </w:pPr>
      <w:r>
        <w:rPr>
          <w:lang w:val="en-NZ"/>
        </w:rPr>
        <w:t xml:space="preserve">Unzip the downloaded ZIP file.  It contains </w:t>
      </w:r>
      <w:r w:rsidR="00905A83">
        <w:rPr>
          <w:lang w:val="en-NZ"/>
        </w:rPr>
        <w:t xml:space="preserve">three </w:t>
      </w:r>
      <w:r>
        <w:rPr>
          <w:lang w:val="en-NZ"/>
        </w:rPr>
        <w:t>folders:</w:t>
      </w:r>
    </w:p>
    <w:p w:rsidR="00BA4060" w:rsidRDefault="00BA4060" w:rsidP="00BA4060">
      <w:pPr>
        <w:pStyle w:val="ListBullet"/>
        <w:rPr>
          <w:lang w:val="en-NZ"/>
        </w:rPr>
      </w:pPr>
      <w:r>
        <w:rPr>
          <w:lang w:val="en-NZ"/>
        </w:rPr>
        <w:t>Forms</w:t>
      </w:r>
    </w:p>
    <w:p w:rsidR="00905A83" w:rsidRDefault="00905A83" w:rsidP="00BA4060">
      <w:pPr>
        <w:pStyle w:val="ListBullet"/>
        <w:rPr>
          <w:lang w:val="en-NZ"/>
        </w:rPr>
      </w:pPr>
      <w:r>
        <w:rPr>
          <w:lang w:val="en-NZ"/>
        </w:rPr>
        <w:t>Outbox Documents</w:t>
      </w:r>
    </w:p>
    <w:p w:rsidR="00530D28" w:rsidRDefault="00905A83" w:rsidP="00530D28">
      <w:pPr>
        <w:pStyle w:val="ListBullet"/>
        <w:rPr>
          <w:lang w:val="en-NZ"/>
        </w:rPr>
      </w:pPr>
      <w:r>
        <w:rPr>
          <w:lang w:val="en-NZ"/>
        </w:rPr>
        <w:t>Screening Terms</w:t>
      </w:r>
    </w:p>
    <w:p w:rsidR="00BA4060" w:rsidRDefault="009D5723" w:rsidP="00BA4060">
      <w:pPr>
        <w:pStyle w:val="Heading2"/>
        <w:rPr>
          <w:lang w:val="en-NZ"/>
        </w:rPr>
      </w:pPr>
      <w:r>
        <w:rPr>
          <w:lang w:val="en-NZ"/>
        </w:rPr>
        <w:t xml:space="preserve">2. </w:t>
      </w:r>
      <w:r w:rsidR="00905A83">
        <w:rPr>
          <w:lang w:val="en-NZ"/>
        </w:rPr>
        <w:t>Pre-requisites</w:t>
      </w:r>
    </w:p>
    <w:p w:rsidR="00BA4060" w:rsidRDefault="00905A83" w:rsidP="00BA4060">
      <w:pPr>
        <w:rPr>
          <w:lang w:val="en-NZ"/>
        </w:rPr>
      </w:pPr>
      <w:r>
        <w:rPr>
          <w:lang w:val="en-NZ"/>
        </w:rPr>
        <w:t xml:space="preserve">These instructions assume that Patient Dashboard V4 </w:t>
      </w:r>
      <w:r w:rsidR="00801F2F">
        <w:rPr>
          <w:lang w:val="en-NZ"/>
        </w:rPr>
        <w:t xml:space="preserve">and Alcohol Consumption V4 </w:t>
      </w:r>
      <w:r w:rsidR="00821445">
        <w:rPr>
          <w:lang w:val="en-NZ"/>
        </w:rPr>
        <w:t>have</w:t>
      </w:r>
      <w:r>
        <w:rPr>
          <w:lang w:val="en-NZ"/>
        </w:rPr>
        <w:t xml:space="preserve"> already been installed at the practice.</w:t>
      </w:r>
    </w:p>
    <w:p w:rsidR="00905A83" w:rsidRDefault="00905A83" w:rsidP="00BA4060">
      <w:pPr>
        <w:pStyle w:val="Heading2"/>
        <w:rPr>
          <w:lang w:val="en-NZ"/>
        </w:rPr>
      </w:pPr>
      <w:r>
        <w:rPr>
          <w:lang w:val="en-NZ"/>
        </w:rPr>
        <w:t>3. Import required screening terms</w:t>
      </w:r>
    </w:p>
    <w:p w:rsidR="00905A83" w:rsidRDefault="00905A83" w:rsidP="00905A83">
      <w:pPr>
        <w:rPr>
          <w:lang w:val="en-NZ"/>
        </w:rPr>
      </w:pPr>
      <w:r>
        <w:rPr>
          <w:lang w:val="en-NZ"/>
        </w:rPr>
        <w:t>The practice must have screening terms to record</w:t>
      </w:r>
      <w:r w:rsidR="00785644">
        <w:rPr>
          <w:lang w:val="en-NZ"/>
        </w:rPr>
        <w:t xml:space="preserve"> (standard screening term code shown in brackets, but it doesn’t have to be this code)</w:t>
      </w:r>
      <w:r>
        <w:rPr>
          <w:lang w:val="en-NZ"/>
        </w:rPr>
        <w:t>:</w:t>
      </w:r>
    </w:p>
    <w:p w:rsidR="00905A83" w:rsidRDefault="00801F2F" w:rsidP="00821445">
      <w:pPr>
        <w:pStyle w:val="ListBullet2"/>
        <w:spacing w:before="240"/>
        <w:rPr>
          <w:lang w:val="en-NZ"/>
        </w:rPr>
      </w:pPr>
      <w:r>
        <w:rPr>
          <w:lang w:val="en-NZ"/>
        </w:rPr>
        <w:t>Generalised Anxiety Disorder 7 (GAD7)</w:t>
      </w:r>
      <w:r w:rsidR="00C60512">
        <w:rPr>
          <w:lang w:val="en-NZ"/>
        </w:rPr>
        <w:t xml:space="preserve"> [Practices </w:t>
      </w:r>
      <w:r w:rsidR="00E93726">
        <w:rPr>
          <w:lang w:val="en-NZ"/>
        </w:rPr>
        <w:t>may</w:t>
      </w:r>
      <w:r w:rsidR="00C60512">
        <w:rPr>
          <w:lang w:val="en-NZ"/>
        </w:rPr>
        <w:t xml:space="preserve"> already have this]</w:t>
      </w:r>
    </w:p>
    <w:p w:rsidR="00801F2F" w:rsidRDefault="00801F2F" w:rsidP="00821445">
      <w:pPr>
        <w:pStyle w:val="ListBullet2"/>
        <w:rPr>
          <w:lang w:val="en-NZ"/>
        </w:rPr>
      </w:pPr>
      <w:r>
        <w:rPr>
          <w:lang w:val="en-NZ"/>
        </w:rPr>
        <w:t>Geriatric Depression Scale</w:t>
      </w:r>
      <w:r w:rsidR="00821445">
        <w:rPr>
          <w:lang w:val="en-NZ"/>
        </w:rPr>
        <w:t xml:space="preserve"> (</w:t>
      </w:r>
      <w:proofErr w:type="spellStart"/>
      <w:r w:rsidR="00821445">
        <w:rPr>
          <w:lang w:val="en-NZ"/>
        </w:rPr>
        <w:t>GDS</w:t>
      </w:r>
      <w:proofErr w:type="spellEnd"/>
      <w:r w:rsidR="00821445">
        <w:rPr>
          <w:lang w:val="en-NZ"/>
        </w:rPr>
        <w:t>)</w:t>
      </w:r>
    </w:p>
    <w:p w:rsidR="00801F2F" w:rsidRDefault="00821445" w:rsidP="00821445">
      <w:pPr>
        <w:pStyle w:val="ListBullet2"/>
        <w:rPr>
          <w:lang w:val="en-NZ"/>
        </w:rPr>
      </w:pPr>
      <w:r>
        <w:rPr>
          <w:lang w:val="en-NZ"/>
        </w:rPr>
        <w:t>Montreal Cognitive Assessment (</w:t>
      </w:r>
      <w:proofErr w:type="spellStart"/>
      <w:r>
        <w:rPr>
          <w:lang w:val="en-NZ"/>
        </w:rPr>
        <w:t>MOCA</w:t>
      </w:r>
      <w:proofErr w:type="spellEnd"/>
      <w:r>
        <w:rPr>
          <w:lang w:val="en-NZ"/>
        </w:rPr>
        <w:t>)</w:t>
      </w:r>
    </w:p>
    <w:p w:rsidR="00821445" w:rsidRDefault="00821445" w:rsidP="00821445">
      <w:pPr>
        <w:pStyle w:val="ListBullet2"/>
        <w:rPr>
          <w:lang w:val="en-NZ"/>
        </w:rPr>
      </w:pPr>
      <w:r>
        <w:rPr>
          <w:lang w:val="en-NZ"/>
        </w:rPr>
        <w:t>6-item Cognitive Impairment Test (6DIS)</w:t>
      </w:r>
    </w:p>
    <w:p w:rsidR="00821445" w:rsidRDefault="00821445" w:rsidP="00821445">
      <w:pPr>
        <w:pStyle w:val="ListBullet2"/>
        <w:rPr>
          <w:lang w:val="en-NZ"/>
        </w:rPr>
      </w:pPr>
      <w:r>
        <w:rPr>
          <w:lang w:val="en-NZ"/>
        </w:rPr>
        <w:t>Clock Drawing Interpretation Score (</w:t>
      </w:r>
      <w:proofErr w:type="spellStart"/>
      <w:r>
        <w:rPr>
          <w:lang w:val="en-NZ"/>
        </w:rPr>
        <w:t>CDIS</w:t>
      </w:r>
      <w:proofErr w:type="spellEnd"/>
      <w:r>
        <w:rPr>
          <w:lang w:val="en-NZ"/>
        </w:rPr>
        <w:t>)</w:t>
      </w:r>
    </w:p>
    <w:p w:rsidR="00821445" w:rsidRDefault="00821445" w:rsidP="00821445">
      <w:pPr>
        <w:pStyle w:val="ListBullet2"/>
        <w:rPr>
          <w:lang w:val="en-NZ"/>
        </w:rPr>
      </w:pPr>
      <w:r>
        <w:rPr>
          <w:lang w:val="en-NZ"/>
        </w:rPr>
        <w:t>GP Assessment of Cognition (</w:t>
      </w:r>
      <w:proofErr w:type="spellStart"/>
      <w:r>
        <w:rPr>
          <w:lang w:val="en-NZ"/>
        </w:rPr>
        <w:t>GPCOG</w:t>
      </w:r>
      <w:proofErr w:type="spellEnd"/>
      <w:r>
        <w:rPr>
          <w:lang w:val="en-NZ"/>
        </w:rPr>
        <w:t>)</w:t>
      </w:r>
    </w:p>
    <w:p w:rsidR="00821445" w:rsidRDefault="00821445" w:rsidP="00821445">
      <w:pPr>
        <w:pStyle w:val="ListBullet2"/>
        <w:rPr>
          <w:lang w:val="en-NZ"/>
        </w:rPr>
      </w:pPr>
      <w:r>
        <w:rPr>
          <w:lang w:val="en-NZ"/>
        </w:rPr>
        <w:t>Rowland Universal Dementia Scale (</w:t>
      </w:r>
      <w:proofErr w:type="spellStart"/>
      <w:r>
        <w:rPr>
          <w:lang w:val="en-NZ"/>
        </w:rPr>
        <w:t>RUDAS</w:t>
      </w:r>
      <w:proofErr w:type="spellEnd"/>
      <w:r>
        <w:rPr>
          <w:lang w:val="en-NZ"/>
        </w:rPr>
        <w:t>)</w:t>
      </w:r>
    </w:p>
    <w:p w:rsidR="00821445" w:rsidRPr="00905A83" w:rsidRDefault="00821445" w:rsidP="00821445">
      <w:pPr>
        <w:rPr>
          <w:lang w:val="en-NZ"/>
        </w:rPr>
      </w:pPr>
      <w:r>
        <w:rPr>
          <w:lang w:val="en-NZ"/>
        </w:rPr>
        <w:t>Where these do not already exist, standard screening terms are provided that can be imported.</w:t>
      </w:r>
    </w:p>
    <w:p w:rsidR="009351BC" w:rsidRDefault="009351BC" w:rsidP="00BA4060">
      <w:pPr>
        <w:pStyle w:val="Heading2"/>
        <w:rPr>
          <w:lang w:val="en-NZ"/>
        </w:rPr>
      </w:pPr>
      <w:r>
        <w:rPr>
          <w:lang w:val="en-NZ"/>
        </w:rPr>
        <w:t>4. Import required outbox documents</w:t>
      </w:r>
    </w:p>
    <w:p w:rsidR="009351BC" w:rsidRDefault="009351BC" w:rsidP="009351BC">
      <w:pPr>
        <w:rPr>
          <w:lang w:val="en-NZ"/>
        </w:rPr>
      </w:pPr>
      <w:r>
        <w:rPr>
          <w:lang w:val="en-NZ"/>
        </w:rPr>
        <w:t xml:space="preserve">Setup </w:t>
      </w:r>
      <w:r w:rsidRPr="009351BC">
        <w:rPr>
          <w:lang w:val="en-NZ"/>
        </w:rPr>
        <w:sym w:font="Wingdings" w:char="F0E0"/>
      </w:r>
      <w:r>
        <w:rPr>
          <w:lang w:val="en-NZ"/>
        </w:rPr>
        <w:t xml:space="preserve"> In/Out Box </w:t>
      </w:r>
      <w:r w:rsidRPr="009351BC">
        <w:rPr>
          <w:lang w:val="en-NZ"/>
        </w:rPr>
        <w:sym w:font="Wingdings" w:char="F0E0"/>
      </w:r>
      <w:r>
        <w:rPr>
          <w:lang w:val="en-NZ"/>
        </w:rPr>
        <w:t xml:space="preserve"> Outbox Document</w:t>
      </w:r>
    </w:p>
    <w:p w:rsidR="009351BC" w:rsidRDefault="009351BC" w:rsidP="009351BC">
      <w:pPr>
        <w:spacing w:before="0"/>
        <w:rPr>
          <w:lang w:val="en-NZ"/>
        </w:rPr>
      </w:pPr>
      <w:r>
        <w:rPr>
          <w:lang w:val="en-NZ"/>
        </w:rPr>
        <w:t xml:space="preserve">Document </w:t>
      </w:r>
      <w:r w:rsidRPr="009351BC">
        <w:rPr>
          <w:lang w:val="en-NZ"/>
        </w:rPr>
        <w:sym w:font="Wingdings" w:char="F0E0"/>
      </w:r>
      <w:r>
        <w:rPr>
          <w:lang w:val="en-NZ"/>
        </w:rPr>
        <w:t xml:space="preserve"> Import Document</w:t>
      </w:r>
    </w:p>
    <w:p w:rsidR="009351BC" w:rsidRPr="009351BC" w:rsidRDefault="009351BC" w:rsidP="009351BC">
      <w:pPr>
        <w:rPr>
          <w:lang w:val="en-NZ"/>
        </w:rPr>
      </w:pPr>
      <w:r>
        <w:rPr>
          <w:lang w:val="en-NZ"/>
        </w:rPr>
        <w:t>Import the document “</w:t>
      </w:r>
      <w:proofErr w:type="spellStart"/>
      <w:r>
        <w:rPr>
          <w:lang w:val="en-NZ"/>
        </w:rPr>
        <w:t>IDR</w:t>
      </w:r>
      <w:proofErr w:type="spellEnd"/>
      <w:r>
        <w:rPr>
          <w:lang w:val="en-NZ"/>
        </w:rPr>
        <w:t xml:space="preserve"> WDHB Referral”.</w:t>
      </w:r>
    </w:p>
    <w:p w:rsidR="00BA4060" w:rsidRDefault="009351BC" w:rsidP="00BA4060">
      <w:pPr>
        <w:pStyle w:val="Heading2"/>
        <w:rPr>
          <w:lang w:val="en-NZ"/>
        </w:rPr>
      </w:pPr>
      <w:r>
        <w:rPr>
          <w:lang w:val="en-NZ"/>
        </w:rPr>
        <w:t>5</w:t>
      </w:r>
      <w:r w:rsidR="009D5723">
        <w:rPr>
          <w:lang w:val="en-NZ"/>
        </w:rPr>
        <w:t xml:space="preserve">. </w:t>
      </w:r>
      <w:r w:rsidR="00BA4060">
        <w:rPr>
          <w:lang w:val="en-NZ"/>
        </w:rPr>
        <w:t>Import the Advanced Forms</w:t>
      </w:r>
    </w:p>
    <w:p w:rsidR="009849FE" w:rsidRPr="009849FE" w:rsidRDefault="009849FE" w:rsidP="00BA4060">
      <w:pPr>
        <w:rPr>
          <w:i/>
          <w:lang w:val="en-NZ"/>
        </w:rPr>
      </w:pPr>
      <w:r w:rsidRPr="009849FE">
        <w:rPr>
          <w:i/>
          <w:lang w:val="en-NZ"/>
        </w:rPr>
        <w:t xml:space="preserve">Setup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Manager</w:t>
      </w:r>
    </w:p>
    <w:p w:rsidR="009849FE" w:rsidRPr="009849FE" w:rsidRDefault="009849FE" w:rsidP="009849FE">
      <w:pPr>
        <w:spacing w:before="0"/>
        <w:rPr>
          <w:i/>
          <w:lang w:val="en-NZ"/>
        </w:rPr>
      </w:pPr>
      <w:r w:rsidRPr="009849FE">
        <w:rPr>
          <w:i/>
          <w:lang w:val="en-NZ"/>
        </w:rPr>
        <w:t xml:space="preserve">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Import</w:t>
      </w:r>
    </w:p>
    <w:p w:rsidR="000B5856" w:rsidRDefault="00905A83" w:rsidP="000B5856">
      <w:pPr>
        <w:pStyle w:val="ListBullet"/>
        <w:rPr>
          <w:lang w:val="en-NZ"/>
        </w:rPr>
      </w:pPr>
      <w:r>
        <w:rPr>
          <w:lang w:val="en-NZ"/>
        </w:rPr>
        <w:t>Dementia Assessment</w:t>
      </w:r>
    </w:p>
    <w:p w:rsidR="000B5856" w:rsidRDefault="00905A83" w:rsidP="000B5856">
      <w:pPr>
        <w:pStyle w:val="ListBullet"/>
        <w:rPr>
          <w:lang w:val="en-NZ"/>
        </w:rPr>
      </w:pPr>
      <w:r>
        <w:rPr>
          <w:lang w:val="en-NZ"/>
        </w:rPr>
        <w:t>Dementia Management</w:t>
      </w:r>
    </w:p>
    <w:p w:rsidR="000B5856" w:rsidRDefault="00905A83" w:rsidP="000B5856">
      <w:pPr>
        <w:pStyle w:val="ListBullet"/>
        <w:rPr>
          <w:lang w:val="en-NZ"/>
        </w:rPr>
      </w:pPr>
      <w:r>
        <w:rPr>
          <w:lang w:val="en-NZ"/>
        </w:rPr>
        <w:t>Dementia Concepts</w:t>
      </w:r>
    </w:p>
    <w:p w:rsidR="00F84DE7" w:rsidRDefault="00F84DE7" w:rsidP="00A9110B">
      <w:pPr>
        <w:pStyle w:val="ListBullet"/>
        <w:numPr>
          <w:ilvl w:val="0"/>
          <w:numId w:val="0"/>
        </w:numPr>
        <w:ind w:left="357" w:hanging="357"/>
        <w:contextualSpacing w:val="0"/>
        <w:rPr>
          <w:i/>
          <w:lang w:val="en-NZ"/>
        </w:rPr>
      </w:pPr>
      <w:r>
        <w:rPr>
          <w:i/>
          <w:lang w:val="en-NZ"/>
        </w:rPr>
        <w:t>Exit Medtech and sign in again.</w:t>
      </w:r>
    </w:p>
    <w:p w:rsidR="005E35F3" w:rsidRPr="00F84DE7" w:rsidRDefault="005E35F3" w:rsidP="005E35F3">
      <w:pPr>
        <w:pStyle w:val="ListBullet"/>
        <w:numPr>
          <w:ilvl w:val="0"/>
          <w:numId w:val="0"/>
        </w:numPr>
        <w:spacing w:before="0"/>
        <w:ind w:left="357" w:hanging="357"/>
        <w:contextualSpacing w:val="0"/>
        <w:rPr>
          <w:i/>
          <w:lang w:val="en-NZ"/>
        </w:rPr>
      </w:pPr>
    </w:p>
    <w:p w:rsidR="00E236F7" w:rsidRDefault="00C60512" w:rsidP="000B01D5">
      <w:pPr>
        <w:pStyle w:val="Heading2"/>
        <w:spacing w:before="0"/>
        <w:rPr>
          <w:lang w:val="en-NZ"/>
        </w:rPr>
      </w:pPr>
      <w:r>
        <w:rPr>
          <w:lang w:val="en-NZ"/>
        </w:rPr>
        <w:lastRenderedPageBreak/>
        <w:t>5</w:t>
      </w:r>
      <w:r w:rsidR="009D5723">
        <w:rPr>
          <w:lang w:val="en-NZ"/>
        </w:rPr>
        <w:t xml:space="preserve">. </w:t>
      </w:r>
      <w:r w:rsidR="00E236F7">
        <w:rPr>
          <w:lang w:val="en-NZ"/>
        </w:rPr>
        <w:t>Check Concept Map</w:t>
      </w:r>
    </w:p>
    <w:p w:rsidR="00E236F7" w:rsidRDefault="00E236F7" w:rsidP="00E236F7">
      <w:pPr>
        <w:rPr>
          <w:i/>
          <w:lang w:val="en-NZ"/>
        </w:rPr>
      </w:pPr>
      <w:r>
        <w:rPr>
          <w:i/>
          <w:lang w:val="en-NZ"/>
        </w:rPr>
        <w:t xml:space="preserve">Setup </w:t>
      </w:r>
      <w:r w:rsidRPr="00E236F7">
        <w:rPr>
          <w:i/>
          <w:lang w:val="en-NZ"/>
        </w:rPr>
        <w:sym w:font="Wingdings" w:char="F0E0"/>
      </w:r>
      <w:r>
        <w:rPr>
          <w:i/>
          <w:lang w:val="en-NZ"/>
        </w:rPr>
        <w:t xml:space="preserve"> Advanced Forms </w:t>
      </w:r>
      <w:r w:rsidRPr="00E236F7">
        <w:rPr>
          <w:i/>
          <w:lang w:val="en-NZ"/>
        </w:rPr>
        <w:sym w:font="Wingdings" w:char="F0E0"/>
      </w:r>
      <w:r>
        <w:rPr>
          <w:i/>
          <w:lang w:val="en-NZ"/>
        </w:rPr>
        <w:t xml:space="preserve"> Concept Map</w:t>
      </w:r>
    </w:p>
    <w:p w:rsidR="00E236F7" w:rsidRDefault="00E236F7" w:rsidP="00E236F7">
      <w:pPr>
        <w:spacing w:before="0"/>
        <w:rPr>
          <w:i/>
          <w:lang w:val="en-NZ"/>
        </w:rPr>
      </w:pPr>
      <w:r>
        <w:rPr>
          <w:i/>
          <w:lang w:val="en-NZ"/>
        </w:rPr>
        <w:t>Publisher = “Procon Limited”</w:t>
      </w:r>
    </w:p>
    <w:p w:rsidR="00683380" w:rsidRDefault="00BB3387" w:rsidP="00E236F7">
      <w:pPr>
        <w:rPr>
          <w:lang w:val="en-NZ"/>
        </w:rPr>
      </w:pPr>
      <w:r>
        <w:rPr>
          <w:lang w:val="en-NZ"/>
        </w:rPr>
        <w:t xml:space="preserve">Check that </w:t>
      </w:r>
      <w:r w:rsidR="00124F6F">
        <w:rPr>
          <w:lang w:val="en-NZ"/>
        </w:rPr>
        <w:t xml:space="preserve">all </w:t>
      </w:r>
      <w:r>
        <w:rPr>
          <w:lang w:val="en-NZ"/>
        </w:rPr>
        <w:t>concepts are correctly mapped.</w:t>
      </w:r>
      <w:r w:rsidR="00124F6F">
        <w:rPr>
          <w:lang w:val="en-NZ"/>
        </w:rPr>
        <w:t xml:space="preserve">  </w:t>
      </w:r>
      <w:r w:rsidR="00AF3070">
        <w:rPr>
          <w:lang w:val="en-NZ"/>
        </w:rPr>
        <w:t>The following concepts are particular</w:t>
      </w:r>
      <w:r w:rsidR="00683380">
        <w:rPr>
          <w:lang w:val="en-NZ"/>
        </w:rPr>
        <w:t>ly</w:t>
      </w:r>
      <w:r w:rsidR="00AF3070">
        <w:rPr>
          <w:lang w:val="en-NZ"/>
        </w:rPr>
        <w:t xml:space="preserve"> important</w:t>
      </w:r>
      <w:r w:rsidR="00793D45">
        <w:rPr>
          <w:lang w:val="en-NZ"/>
        </w:rPr>
        <w:t>.  Note that if you import the standard screening terms, the associated concepts will already be correctly mapped.</w:t>
      </w:r>
    </w:p>
    <w:p w:rsidR="0063270B" w:rsidRDefault="0063270B" w:rsidP="0063270B">
      <w:pPr>
        <w:spacing w:before="0"/>
        <w:rPr>
          <w:lang w:val="en-NZ"/>
        </w:rPr>
      </w:pPr>
    </w:p>
    <w:tbl>
      <w:tblPr>
        <w:tblW w:w="6819" w:type="dxa"/>
        <w:tblInd w:w="93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1291"/>
        <w:gridCol w:w="5528"/>
      </w:tblGrid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9110B" w:rsidRPr="00F943AD" w:rsidRDefault="00A9110B" w:rsidP="00C60512">
            <w:pPr>
              <w:spacing w:before="0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10.2.29.1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9110B" w:rsidRPr="00683380" w:rsidRDefault="00A9110B" w:rsidP="00C60512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GAD7 Total Score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9110B" w:rsidRPr="00F943AD" w:rsidRDefault="00A9110B" w:rsidP="00C60512">
            <w:pPr>
              <w:spacing w:before="0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10.2.29.2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9110B" w:rsidRPr="00683380" w:rsidRDefault="00A9110B" w:rsidP="00C60512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Observation date of GAD7 total score</w:t>
            </w:r>
          </w:p>
        </w:tc>
      </w:tr>
      <w:tr w:rsidR="00A9110B" w:rsidRPr="00E236F7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9110B" w:rsidRPr="00E236F7" w:rsidRDefault="00A9110B" w:rsidP="001E5B67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10.2.44.1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9110B" w:rsidRPr="00E236F7" w:rsidRDefault="00A9110B" w:rsidP="00345C2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GDS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Outcome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10.2.44.2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Observation date of </w:t>
            </w: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GDS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Outcome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10.2.44.3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Description lookup of </w:t>
            </w: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GDS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Outcome</w:t>
            </w:r>
            <w:bookmarkStart w:id="0" w:name="_GoBack"/>
            <w:bookmarkEnd w:id="0"/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10.2.44.4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GDS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Total Score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10.2.44.5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GDS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Note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10.2.46.1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MOCA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Outcome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10.2.46</w:t>
            </w: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.4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MOCA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Total Score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10.2.46</w:t>
            </w: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.5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MOCA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Note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10.2.47.1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6CIT Outcome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793D45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10.2.47.4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6CIT Total Score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10.2.47.5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6CIT Note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10.2.48.1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RUDAS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Outcome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10.2.48.4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RUDAS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Score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10.2.48.5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RUDAS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Note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10.2.49.1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CDIS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Outcome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10.2.49.4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CDIS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Score</w:t>
            </w:r>
          </w:p>
        </w:tc>
      </w:tr>
      <w:tr w:rsidR="00A9110B" w:rsidRPr="00AF3070" w:rsidTr="00A9110B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A9110B" w:rsidRPr="00683380" w:rsidRDefault="00A9110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10.2.49.5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A9110B" w:rsidRPr="00683380" w:rsidRDefault="00A9110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CDIS</w:t>
            </w:r>
            <w:proofErr w:type="spellEnd"/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Note</w:t>
            </w:r>
          </w:p>
        </w:tc>
      </w:tr>
    </w:tbl>
    <w:p w:rsidR="009849FE" w:rsidRPr="00DD087C" w:rsidRDefault="00E93726" w:rsidP="009849FE">
      <w:pPr>
        <w:rPr>
          <w:i/>
          <w:lang w:val="en-NZ"/>
        </w:rPr>
      </w:pPr>
      <w:r>
        <w:rPr>
          <w:i/>
          <w:lang w:val="en-NZ"/>
        </w:rPr>
        <w:t>If you make any changes, e</w:t>
      </w:r>
      <w:r w:rsidR="00BA4060" w:rsidRPr="00DD087C">
        <w:rPr>
          <w:i/>
          <w:lang w:val="en-NZ"/>
        </w:rPr>
        <w:t>xit</w:t>
      </w:r>
      <w:r w:rsidR="009849FE" w:rsidRPr="00DD087C">
        <w:rPr>
          <w:i/>
          <w:lang w:val="en-NZ"/>
        </w:rPr>
        <w:t xml:space="preserve"> Medtech and then sign in again.</w:t>
      </w:r>
    </w:p>
    <w:sectPr w:rsidR="009849FE" w:rsidRPr="00DD087C" w:rsidSect="00667D4C">
      <w:footerReference w:type="default" r:id="rId10"/>
      <w:type w:val="continuous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766" w:rsidRDefault="00257766" w:rsidP="00F8758C">
      <w:pPr>
        <w:spacing w:before="0"/>
      </w:pPr>
      <w:r>
        <w:separator/>
      </w:r>
    </w:p>
  </w:endnote>
  <w:endnote w:type="continuationSeparator" w:id="0">
    <w:p w:rsidR="00257766" w:rsidRDefault="00257766" w:rsidP="00F875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6"/>
    </w:tblGrid>
    <w:tr w:rsidR="001E5B67">
      <w:tc>
        <w:tcPr>
          <w:tcW w:w="918" w:type="dxa"/>
        </w:tcPr>
        <w:p w:rsidR="001E5B67" w:rsidRDefault="001E5B67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A9110B" w:rsidRPr="00A9110B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1E5B67" w:rsidRDefault="001E5B67">
          <w:pPr>
            <w:pStyle w:val="Footer"/>
          </w:pPr>
        </w:p>
      </w:tc>
    </w:tr>
  </w:tbl>
  <w:p w:rsidR="001E5B67" w:rsidRDefault="001E5B67" w:rsidP="000B01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766" w:rsidRDefault="00257766" w:rsidP="00F8758C">
      <w:pPr>
        <w:spacing w:before="0"/>
      </w:pPr>
      <w:r>
        <w:separator/>
      </w:r>
    </w:p>
  </w:footnote>
  <w:footnote w:type="continuationSeparator" w:id="0">
    <w:p w:rsidR="00257766" w:rsidRDefault="00257766" w:rsidP="00F875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D5AA5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40E8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D2D1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6CA3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2106D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A66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AE2F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B069B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A21E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9AFD7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2E0DD6"/>
    <w:multiLevelType w:val="hybridMultilevel"/>
    <w:tmpl w:val="FBE2CE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8A46AD"/>
    <w:multiLevelType w:val="hybridMultilevel"/>
    <w:tmpl w:val="1AE2B9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958B9"/>
    <w:multiLevelType w:val="hybridMultilevel"/>
    <w:tmpl w:val="17DCAE5C"/>
    <w:lvl w:ilvl="0" w:tplc="98C42198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BB43F7"/>
    <w:multiLevelType w:val="hybridMultilevel"/>
    <w:tmpl w:val="17BCDA9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B0"/>
    <w:rsid w:val="0001259D"/>
    <w:rsid w:val="00091795"/>
    <w:rsid w:val="000B01D5"/>
    <w:rsid w:val="000B5856"/>
    <w:rsid w:val="001103CA"/>
    <w:rsid w:val="00116EB2"/>
    <w:rsid w:val="00124F6F"/>
    <w:rsid w:val="001268F5"/>
    <w:rsid w:val="00157A68"/>
    <w:rsid w:val="0017358F"/>
    <w:rsid w:val="001C2BED"/>
    <w:rsid w:val="001D248C"/>
    <w:rsid w:val="001E5B67"/>
    <w:rsid w:val="001F2802"/>
    <w:rsid w:val="002365E6"/>
    <w:rsid w:val="00244789"/>
    <w:rsid w:val="00257766"/>
    <w:rsid w:val="002949FD"/>
    <w:rsid w:val="002A49BE"/>
    <w:rsid w:val="002B08F9"/>
    <w:rsid w:val="002D1BEA"/>
    <w:rsid w:val="002D351C"/>
    <w:rsid w:val="002E104A"/>
    <w:rsid w:val="00306CC6"/>
    <w:rsid w:val="00325F91"/>
    <w:rsid w:val="00335B04"/>
    <w:rsid w:val="00335CB9"/>
    <w:rsid w:val="00345C20"/>
    <w:rsid w:val="00352081"/>
    <w:rsid w:val="00370A43"/>
    <w:rsid w:val="00412E59"/>
    <w:rsid w:val="00422E7B"/>
    <w:rsid w:val="00445B80"/>
    <w:rsid w:val="0046174C"/>
    <w:rsid w:val="004B3122"/>
    <w:rsid w:val="004C6509"/>
    <w:rsid w:val="004F1D59"/>
    <w:rsid w:val="00530D28"/>
    <w:rsid w:val="00534CB5"/>
    <w:rsid w:val="00537A70"/>
    <w:rsid w:val="005437F6"/>
    <w:rsid w:val="005441A2"/>
    <w:rsid w:val="005A0587"/>
    <w:rsid w:val="005E35F3"/>
    <w:rsid w:val="005E78E2"/>
    <w:rsid w:val="005F2931"/>
    <w:rsid w:val="005F5696"/>
    <w:rsid w:val="005F64C3"/>
    <w:rsid w:val="0063270B"/>
    <w:rsid w:val="00647791"/>
    <w:rsid w:val="006614BE"/>
    <w:rsid w:val="00667D4C"/>
    <w:rsid w:val="00683380"/>
    <w:rsid w:val="006943F9"/>
    <w:rsid w:val="006A75DC"/>
    <w:rsid w:val="00724D7B"/>
    <w:rsid w:val="00741F90"/>
    <w:rsid w:val="0075581A"/>
    <w:rsid w:val="00780F5F"/>
    <w:rsid w:val="00785644"/>
    <w:rsid w:val="00793D45"/>
    <w:rsid w:val="007B519D"/>
    <w:rsid w:val="007C32DF"/>
    <w:rsid w:val="007C3D51"/>
    <w:rsid w:val="007F14BA"/>
    <w:rsid w:val="00800FC7"/>
    <w:rsid w:val="00801F2F"/>
    <w:rsid w:val="00820E6C"/>
    <w:rsid w:val="00821445"/>
    <w:rsid w:val="0084480E"/>
    <w:rsid w:val="008C2938"/>
    <w:rsid w:val="008F5604"/>
    <w:rsid w:val="009056A5"/>
    <w:rsid w:val="00905A83"/>
    <w:rsid w:val="00917281"/>
    <w:rsid w:val="00927089"/>
    <w:rsid w:val="009351BC"/>
    <w:rsid w:val="00937ED3"/>
    <w:rsid w:val="009401ED"/>
    <w:rsid w:val="00983A0F"/>
    <w:rsid w:val="009849FE"/>
    <w:rsid w:val="009D5723"/>
    <w:rsid w:val="00A04392"/>
    <w:rsid w:val="00A33759"/>
    <w:rsid w:val="00A34A2B"/>
    <w:rsid w:val="00A42803"/>
    <w:rsid w:val="00A9110B"/>
    <w:rsid w:val="00AE07B6"/>
    <w:rsid w:val="00AF3070"/>
    <w:rsid w:val="00AF4645"/>
    <w:rsid w:val="00AF6904"/>
    <w:rsid w:val="00B102BD"/>
    <w:rsid w:val="00B323C1"/>
    <w:rsid w:val="00B352D0"/>
    <w:rsid w:val="00B60BC9"/>
    <w:rsid w:val="00B86F48"/>
    <w:rsid w:val="00BA4060"/>
    <w:rsid w:val="00BB3387"/>
    <w:rsid w:val="00BD5E40"/>
    <w:rsid w:val="00BE7460"/>
    <w:rsid w:val="00C27127"/>
    <w:rsid w:val="00C30339"/>
    <w:rsid w:val="00C330F2"/>
    <w:rsid w:val="00C367DD"/>
    <w:rsid w:val="00C41FBE"/>
    <w:rsid w:val="00C43CF3"/>
    <w:rsid w:val="00C446B0"/>
    <w:rsid w:val="00C46A2A"/>
    <w:rsid w:val="00C60512"/>
    <w:rsid w:val="00C75074"/>
    <w:rsid w:val="00C97E5F"/>
    <w:rsid w:val="00CA249E"/>
    <w:rsid w:val="00CE7A8B"/>
    <w:rsid w:val="00D23347"/>
    <w:rsid w:val="00D50F7D"/>
    <w:rsid w:val="00DD087C"/>
    <w:rsid w:val="00DD2AE2"/>
    <w:rsid w:val="00DE65C0"/>
    <w:rsid w:val="00E04D16"/>
    <w:rsid w:val="00E236F7"/>
    <w:rsid w:val="00E4185E"/>
    <w:rsid w:val="00E52A40"/>
    <w:rsid w:val="00E82BC0"/>
    <w:rsid w:val="00E93726"/>
    <w:rsid w:val="00EA5FE5"/>
    <w:rsid w:val="00EB4F7E"/>
    <w:rsid w:val="00EC31FA"/>
    <w:rsid w:val="00EF6AEB"/>
    <w:rsid w:val="00F0035C"/>
    <w:rsid w:val="00F04F2C"/>
    <w:rsid w:val="00F23C01"/>
    <w:rsid w:val="00F32115"/>
    <w:rsid w:val="00F51069"/>
    <w:rsid w:val="00F77971"/>
    <w:rsid w:val="00F84DE7"/>
    <w:rsid w:val="00F8758C"/>
    <w:rsid w:val="00F943AD"/>
    <w:rsid w:val="00FE65E7"/>
    <w:rsid w:val="00FE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Emphasis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CB9"/>
    <w:pPr>
      <w:spacing w:before="240"/>
    </w:pPr>
    <w:rPr>
      <w:rFonts w:ascii="Trebuchet MS" w:hAnsi="Trebuchet MS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A249E"/>
    <w:pPr>
      <w:keepNext/>
      <w:spacing w:before="48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Heading1"/>
    <w:next w:val="Normal"/>
    <w:qFormat/>
    <w:rsid w:val="00CA249E"/>
    <w:pPr>
      <w:spacing w:before="240"/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Heading2"/>
    <w:next w:val="Normal"/>
    <w:qFormat/>
    <w:rsid w:val="00CA249E"/>
    <w:pPr>
      <w:spacing w:after="60"/>
      <w:outlineLvl w:val="2"/>
    </w:pPr>
    <w:rPr>
      <w:rFonts w:ascii="Arial" w:hAnsi="Arial"/>
      <w:b w:val="0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48"/>
    <w:pPr>
      <w:ind w:left="720"/>
      <w:contextualSpacing/>
    </w:pPr>
  </w:style>
  <w:style w:type="paragraph" w:styleId="ListNumber">
    <w:name w:val="List Number"/>
    <w:basedOn w:val="Normal"/>
    <w:qFormat/>
    <w:rsid w:val="00335CB9"/>
    <w:pPr>
      <w:numPr>
        <w:numId w:val="3"/>
      </w:numPr>
      <w:ind w:left="357" w:hanging="357"/>
    </w:pPr>
    <w:rPr>
      <w:lang w:val="en-NZ"/>
    </w:rPr>
  </w:style>
  <w:style w:type="paragraph" w:styleId="ListBullet2">
    <w:name w:val="List Bullet 2"/>
    <w:basedOn w:val="Normal"/>
    <w:qFormat/>
    <w:rsid w:val="00335CB9"/>
    <w:pPr>
      <w:numPr>
        <w:numId w:val="5"/>
      </w:numPr>
      <w:tabs>
        <w:tab w:val="clear" w:pos="643"/>
        <w:tab w:val="num" w:pos="717"/>
      </w:tabs>
      <w:spacing w:before="0"/>
      <w:ind w:left="714" w:hanging="357"/>
    </w:pPr>
  </w:style>
  <w:style w:type="paragraph" w:styleId="ListBullet">
    <w:name w:val="List Bullet"/>
    <w:basedOn w:val="Normal"/>
    <w:qFormat/>
    <w:rsid w:val="00C367DD"/>
    <w:pPr>
      <w:numPr>
        <w:numId w:val="4"/>
      </w:numPr>
      <w:ind w:left="357" w:hanging="357"/>
      <w:contextualSpacing/>
    </w:pPr>
  </w:style>
  <w:style w:type="paragraph" w:styleId="DocumentMap">
    <w:name w:val="Document Map"/>
    <w:basedOn w:val="Normal"/>
    <w:link w:val="DocumentMapChar"/>
    <w:rsid w:val="00FE6CDC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E6CDC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446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446B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F8758C"/>
    <w:rPr>
      <w:rFonts w:ascii="Trebuchet MS" w:hAnsi="Trebuchet MS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8758C"/>
    <w:rPr>
      <w:rFonts w:ascii="Trebuchet MS" w:hAnsi="Trebuchet MS"/>
      <w:sz w:val="22"/>
      <w:szCs w:val="24"/>
      <w:lang w:val="en-US" w:eastAsia="en-US"/>
    </w:rPr>
  </w:style>
  <w:style w:type="table" w:styleId="TableGrid">
    <w:name w:val="Table Grid"/>
    <w:basedOn w:val="TableNormal"/>
    <w:rsid w:val="00AF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4F7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4F7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Emphasis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CB9"/>
    <w:pPr>
      <w:spacing w:before="240"/>
    </w:pPr>
    <w:rPr>
      <w:rFonts w:ascii="Trebuchet MS" w:hAnsi="Trebuchet MS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A249E"/>
    <w:pPr>
      <w:keepNext/>
      <w:spacing w:before="48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Heading1"/>
    <w:next w:val="Normal"/>
    <w:qFormat/>
    <w:rsid w:val="00CA249E"/>
    <w:pPr>
      <w:spacing w:before="240"/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Heading2"/>
    <w:next w:val="Normal"/>
    <w:qFormat/>
    <w:rsid w:val="00CA249E"/>
    <w:pPr>
      <w:spacing w:after="60"/>
      <w:outlineLvl w:val="2"/>
    </w:pPr>
    <w:rPr>
      <w:rFonts w:ascii="Arial" w:hAnsi="Arial"/>
      <w:b w:val="0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48"/>
    <w:pPr>
      <w:ind w:left="720"/>
      <w:contextualSpacing/>
    </w:pPr>
  </w:style>
  <w:style w:type="paragraph" w:styleId="ListNumber">
    <w:name w:val="List Number"/>
    <w:basedOn w:val="Normal"/>
    <w:qFormat/>
    <w:rsid w:val="00335CB9"/>
    <w:pPr>
      <w:numPr>
        <w:numId w:val="3"/>
      </w:numPr>
      <w:ind w:left="357" w:hanging="357"/>
    </w:pPr>
    <w:rPr>
      <w:lang w:val="en-NZ"/>
    </w:rPr>
  </w:style>
  <w:style w:type="paragraph" w:styleId="ListBullet2">
    <w:name w:val="List Bullet 2"/>
    <w:basedOn w:val="Normal"/>
    <w:qFormat/>
    <w:rsid w:val="00335CB9"/>
    <w:pPr>
      <w:numPr>
        <w:numId w:val="5"/>
      </w:numPr>
      <w:tabs>
        <w:tab w:val="clear" w:pos="643"/>
        <w:tab w:val="num" w:pos="717"/>
      </w:tabs>
      <w:spacing w:before="0"/>
      <w:ind w:left="714" w:hanging="357"/>
    </w:pPr>
  </w:style>
  <w:style w:type="paragraph" w:styleId="ListBullet">
    <w:name w:val="List Bullet"/>
    <w:basedOn w:val="Normal"/>
    <w:qFormat/>
    <w:rsid w:val="00C367DD"/>
    <w:pPr>
      <w:numPr>
        <w:numId w:val="4"/>
      </w:numPr>
      <w:ind w:left="357" w:hanging="357"/>
      <w:contextualSpacing/>
    </w:pPr>
  </w:style>
  <w:style w:type="paragraph" w:styleId="DocumentMap">
    <w:name w:val="Document Map"/>
    <w:basedOn w:val="Normal"/>
    <w:link w:val="DocumentMapChar"/>
    <w:rsid w:val="00FE6CDC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E6CDC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446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446B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F8758C"/>
    <w:rPr>
      <w:rFonts w:ascii="Trebuchet MS" w:hAnsi="Trebuchet MS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8758C"/>
    <w:rPr>
      <w:rFonts w:ascii="Trebuchet MS" w:hAnsi="Trebuchet MS"/>
      <w:sz w:val="22"/>
      <w:szCs w:val="24"/>
      <w:lang w:val="en-US" w:eastAsia="en-US"/>
    </w:rPr>
  </w:style>
  <w:style w:type="table" w:styleId="TableGrid">
    <w:name w:val="Table Grid"/>
    <w:basedOn w:val="TableNormal"/>
    <w:rsid w:val="00AF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4F7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4F7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rocon.co.nz/wrph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Leech</dc:creator>
  <cp:lastModifiedBy>Ken Leech</cp:lastModifiedBy>
  <cp:revision>4</cp:revision>
  <cp:lastPrinted>2014-12-08T21:08:00Z</cp:lastPrinted>
  <dcterms:created xsi:type="dcterms:W3CDTF">2015-03-02T01:51:00Z</dcterms:created>
  <dcterms:modified xsi:type="dcterms:W3CDTF">2015-03-02T08:59:00Z</dcterms:modified>
</cp:coreProperties>
</file>